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BF" w:rsidRPr="00D350EE" w:rsidRDefault="00B32FBF" w:rsidP="00504044">
      <w:pPr>
        <w:jc w:val="center"/>
        <w:rPr>
          <w:rFonts w:ascii="Equestria_Cyrillic" w:hAnsi="Equestria_Cyrillic" w:cs="Times New Roman"/>
          <w:b/>
          <w:sz w:val="28"/>
          <w:szCs w:val="28"/>
        </w:rPr>
      </w:pPr>
      <w:r w:rsidRPr="00D350EE">
        <w:rPr>
          <w:rFonts w:ascii="Equestria_Cyrillic" w:hAnsi="Equestria_Cyrillic" w:cs="Times New Roman"/>
          <w:b/>
          <w:sz w:val="28"/>
          <w:szCs w:val="28"/>
        </w:rPr>
        <w:t xml:space="preserve">Бюллетень № </w:t>
      </w:r>
      <w:r w:rsidR="003F587A" w:rsidRPr="00D350EE">
        <w:rPr>
          <w:rFonts w:ascii="Equestria_Cyrillic" w:hAnsi="Equestria_Cyrillic" w:cs="Times New Roman"/>
          <w:b/>
          <w:sz w:val="28"/>
          <w:szCs w:val="28"/>
        </w:rPr>
        <w:t>2</w:t>
      </w:r>
    </w:p>
    <w:p w:rsidR="00504044" w:rsidRPr="00D350EE" w:rsidRDefault="0057575D" w:rsidP="00504044">
      <w:pPr>
        <w:jc w:val="center"/>
        <w:rPr>
          <w:rFonts w:ascii="Equestria_Cyrillic" w:hAnsi="Equestria_Cyrillic" w:cs="Times New Roman"/>
          <w:b/>
          <w:sz w:val="28"/>
          <w:szCs w:val="28"/>
        </w:rPr>
      </w:pPr>
      <w:r w:rsidRPr="00D350EE">
        <w:rPr>
          <w:rFonts w:ascii="Equestria_Cyrillic" w:hAnsi="Equestria_Cyrillic" w:cs="Times New Roman"/>
          <w:b/>
          <w:sz w:val="28"/>
          <w:szCs w:val="28"/>
        </w:rPr>
        <w:t>Техническая информация</w:t>
      </w:r>
    </w:p>
    <w:p w:rsidR="00504044" w:rsidRPr="00D350EE" w:rsidRDefault="00504044" w:rsidP="00504044">
      <w:pPr>
        <w:jc w:val="center"/>
        <w:rPr>
          <w:rFonts w:ascii="Equestria_Cyrillic" w:hAnsi="Equestria_Cyrillic" w:cs="Times New Roman"/>
          <w:b/>
          <w:sz w:val="28"/>
          <w:szCs w:val="28"/>
        </w:rPr>
      </w:pPr>
      <w:r w:rsidRPr="00D350EE">
        <w:rPr>
          <w:rFonts w:ascii="Equestria_Cyrillic" w:hAnsi="Equestria_Cyrillic" w:cs="Times New Roman"/>
          <w:b/>
          <w:sz w:val="28"/>
          <w:szCs w:val="28"/>
        </w:rPr>
        <w:t>“Февральские КП-20</w:t>
      </w:r>
      <w:r w:rsidR="00A83B2E" w:rsidRPr="00D350EE">
        <w:rPr>
          <w:rFonts w:ascii="Equestria_Cyrillic" w:hAnsi="Equestria_Cyrillic" w:cs="Times New Roman"/>
          <w:b/>
          <w:sz w:val="28"/>
          <w:szCs w:val="28"/>
        </w:rPr>
        <w:t>2</w:t>
      </w:r>
      <w:r w:rsidR="00365304" w:rsidRPr="00D350EE">
        <w:rPr>
          <w:rFonts w:ascii="Equestria_Cyrillic" w:hAnsi="Equestria_Cyrillic" w:cs="Times New Roman"/>
          <w:b/>
          <w:sz w:val="28"/>
          <w:szCs w:val="28"/>
        </w:rPr>
        <w:t>3</w:t>
      </w:r>
      <w:r w:rsidRPr="00D350EE">
        <w:rPr>
          <w:rFonts w:ascii="Equestria_Cyrillic" w:hAnsi="Equestria_Cyrillic" w:cs="Times New Roman"/>
          <w:b/>
          <w:sz w:val="28"/>
          <w:szCs w:val="28"/>
        </w:rPr>
        <w:t xml:space="preserve">” </w:t>
      </w:r>
    </w:p>
    <w:p w:rsidR="00B4759D" w:rsidRPr="00D350EE" w:rsidRDefault="00504044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b/>
          <w:sz w:val="28"/>
          <w:szCs w:val="28"/>
        </w:rPr>
        <w:t xml:space="preserve"> Соревнования проводятся</w:t>
      </w:r>
      <w:r w:rsidR="003B3E3B" w:rsidRPr="00D350EE">
        <w:rPr>
          <w:rFonts w:ascii="Equestria_Cyrillic" w:hAnsi="Equestria_Cyrillic" w:cs="Times New Roman"/>
          <w:b/>
          <w:sz w:val="28"/>
          <w:szCs w:val="28"/>
        </w:rPr>
        <w:t xml:space="preserve"> 5 </w:t>
      </w:r>
      <w:r w:rsidRPr="00D350EE">
        <w:rPr>
          <w:rFonts w:ascii="Equestria_Cyrillic" w:hAnsi="Equestria_Cyrillic" w:cs="Times New Roman"/>
          <w:b/>
          <w:sz w:val="28"/>
          <w:szCs w:val="28"/>
        </w:rPr>
        <w:t>февраля 20</w:t>
      </w:r>
      <w:r w:rsidR="00A83B2E" w:rsidRPr="00D350EE">
        <w:rPr>
          <w:rFonts w:ascii="Equestria_Cyrillic" w:hAnsi="Equestria_Cyrillic" w:cs="Times New Roman"/>
          <w:b/>
          <w:sz w:val="28"/>
          <w:szCs w:val="28"/>
        </w:rPr>
        <w:t>2</w:t>
      </w:r>
      <w:r w:rsidR="00365304" w:rsidRPr="00D350EE">
        <w:rPr>
          <w:rFonts w:ascii="Equestria_Cyrillic" w:hAnsi="Equestria_Cyrillic" w:cs="Times New Roman"/>
          <w:b/>
          <w:sz w:val="28"/>
          <w:szCs w:val="28"/>
        </w:rPr>
        <w:t xml:space="preserve">3 </w:t>
      </w:r>
      <w:r w:rsidRPr="00D350EE">
        <w:rPr>
          <w:rFonts w:ascii="Equestria_Cyrillic" w:hAnsi="Equestria_Cyrillic" w:cs="Times New Roman"/>
          <w:b/>
          <w:sz w:val="28"/>
          <w:szCs w:val="28"/>
        </w:rPr>
        <w:t xml:space="preserve">г. </w:t>
      </w:r>
      <w:proofErr w:type="gramStart"/>
      <w:r w:rsidRPr="00D350EE">
        <w:rPr>
          <w:rFonts w:ascii="Equestria_Cyrillic" w:hAnsi="Equestria_Cyrillic" w:cs="Times New Roman"/>
          <w:b/>
          <w:sz w:val="28"/>
          <w:szCs w:val="28"/>
        </w:rPr>
        <w:t>в</w:t>
      </w:r>
      <w:proofErr w:type="gramEnd"/>
      <w:r w:rsidRPr="00D350EE">
        <w:rPr>
          <w:rFonts w:ascii="Equestria_Cyrillic" w:hAnsi="Equestria_Cyrillic" w:cs="Times New Roman"/>
          <w:b/>
          <w:sz w:val="28"/>
          <w:szCs w:val="28"/>
        </w:rPr>
        <w:t xml:space="preserve"> </w:t>
      </w:r>
      <w:r w:rsidR="003F587A" w:rsidRPr="00D350EE">
        <w:rPr>
          <w:rFonts w:ascii="Equestria_Cyrillic" w:hAnsi="Equestria_Cyrillic" w:cs="Times New Roman"/>
          <w:b/>
          <w:sz w:val="28"/>
          <w:szCs w:val="28"/>
        </w:rPr>
        <w:t>с</w:t>
      </w:r>
      <w:r w:rsidR="00B32FBF" w:rsidRPr="00D350EE">
        <w:rPr>
          <w:rFonts w:ascii="Equestria_Cyrillic" w:hAnsi="Equestria_Cyrillic" w:cs="Times New Roman"/>
          <w:b/>
          <w:sz w:val="28"/>
          <w:szCs w:val="28"/>
        </w:rPr>
        <w:t>.</w:t>
      </w:r>
      <w:r w:rsidR="003F587A" w:rsidRPr="00D350EE">
        <w:rPr>
          <w:rFonts w:ascii="Equestria_Cyrillic" w:hAnsi="Equestria_Cyrillic" w:cs="Times New Roman"/>
          <w:b/>
          <w:sz w:val="28"/>
          <w:szCs w:val="28"/>
        </w:rPr>
        <w:t xml:space="preserve"> </w:t>
      </w:r>
      <w:proofErr w:type="spellStart"/>
      <w:r w:rsidR="003B3E3B" w:rsidRPr="00D350EE">
        <w:rPr>
          <w:rFonts w:ascii="Equestria_Cyrillic" w:hAnsi="Equestria_Cyrillic" w:cs="Times New Roman"/>
          <w:b/>
          <w:sz w:val="28"/>
          <w:szCs w:val="28"/>
        </w:rPr>
        <w:t>Краснозорье</w:t>
      </w:r>
      <w:proofErr w:type="spellEnd"/>
      <w:r w:rsidR="00D11B3C" w:rsidRPr="00D350EE">
        <w:rPr>
          <w:rFonts w:ascii="Equestria_Cyrillic" w:hAnsi="Equestria_Cyrillic" w:cs="Times New Roman"/>
          <w:b/>
          <w:sz w:val="28"/>
          <w:szCs w:val="28"/>
        </w:rPr>
        <w:t xml:space="preserve"> </w:t>
      </w:r>
      <w:r w:rsidR="00B32FBF" w:rsidRPr="00D350EE">
        <w:rPr>
          <w:rFonts w:ascii="Equestria_Cyrillic" w:hAnsi="Equestria_Cyrillic" w:cs="Times New Roman"/>
          <w:b/>
          <w:sz w:val="28"/>
          <w:szCs w:val="28"/>
        </w:rPr>
        <w:t>(</w:t>
      </w:r>
      <w:proofErr w:type="gramStart"/>
      <w:r w:rsidRPr="00D350EE">
        <w:rPr>
          <w:rFonts w:ascii="Equestria_Cyrillic" w:hAnsi="Equestria_Cyrillic" w:cs="Times New Roman"/>
          <w:b/>
          <w:sz w:val="28"/>
          <w:szCs w:val="28"/>
        </w:rPr>
        <w:t>карта</w:t>
      </w:r>
      <w:proofErr w:type="gramEnd"/>
      <w:r w:rsidRPr="00D350EE">
        <w:rPr>
          <w:rFonts w:ascii="Equestria_Cyrillic" w:hAnsi="Equestria_Cyrillic" w:cs="Times New Roman"/>
          <w:b/>
          <w:sz w:val="28"/>
          <w:szCs w:val="28"/>
        </w:rPr>
        <w:t xml:space="preserve"> – </w:t>
      </w:r>
      <w:r w:rsidR="00322C55" w:rsidRPr="00D350EE">
        <w:rPr>
          <w:rFonts w:ascii="Equestria_Cyrillic" w:hAnsi="Equestria_Cyrillic" w:cs="Times New Roman"/>
          <w:b/>
          <w:sz w:val="28"/>
          <w:szCs w:val="28"/>
        </w:rPr>
        <w:t>«</w:t>
      </w:r>
      <w:r w:rsidR="003B3E3B" w:rsidRPr="00D350EE">
        <w:rPr>
          <w:rFonts w:ascii="Equestria_Cyrillic" w:hAnsi="Equestria_Cyrillic" w:cs="Times New Roman"/>
          <w:b/>
          <w:sz w:val="28"/>
          <w:szCs w:val="28"/>
        </w:rPr>
        <w:t>Фурмановка</w:t>
      </w:r>
      <w:r w:rsidR="00322C55" w:rsidRPr="00D350EE">
        <w:rPr>
          <w:rFonts w:ascii="Equestria_Cyrillic" w:hAnsi="Equestria_Cyrillic" w:cs="Times New Roman"/>
          <w:b/>
          <w:sz w:val="28"/>
          <w:szCs w:val="28"/>
        </w:rPr>
        <w:t>»</w:t>
      </w:r>
      <w:r w:rsidRPr="00D350EE">
        <w:rPr>
          <w:rFonts w:ascii="Equestria_Cyrillic" w:hAnsi="Equestria_Cyrillic" w:cs="Times New Roman"/>
          <w:b/>
          <w:sz w:val="28"/>
          <w:szCs w:val="28"/>
        </w:rPr>
        <w:t xml:space="preserve">). </w:t>
      </w:r>
    </w:p>
    <w:p w:rsidR="00504044" w:rsidRPr="00D350EE" w:rsidRDefault="00504044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>Спортсмены соревнуются в следующих возрастных группах:</w:t>
      </w:r>
    </w:p>
    <w:p w:rsidR="00B32FBF" w:rsidRPr="00D350EE" w:rsidRDefault="00B32FBF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</w:p>
    <w:p w:rsidR="00B4759D" w:rsidRPr="00D350EE" w:rsidRDefault="00B32FBF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>МЖ</w:t>
      </w:r>
      <w:r w:rsidR="003F587A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>–</w:t>
      </w:r>
      <w:r w:rsidR="003F587A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="003F587A" w:rsidRPr="00D350EE">
        <w:rPr>
          <w:rFonts w:ascii="Equestria_Cyrillic" w:hAnsi="Equestria_Cyrillic" w:cs="Times New Roman"/>
          <w:sz w:val="28"/>
          <w:szCs w:val="28"/>
          <w:lang w:val="en-US"/>
        </w:rPr>
        <w:t>OPEN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="003B3E3B" w:rsidRPr="00D350EE">
        <w:rPr>
          <w:rFonts w:ascii="Equestria_Cyrillic" w:hAnsi="Equestria_Cyrillic" w:cs="Times New Roman"/>
          <w:sz w:val="28"/>
          <w:szCs w:val="28"/>
        </w:rPr>
        <w:t>, 10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>,</w:t>
      </w:r>
      <w:r w:rsidR="003B3E3B" w:rsidRPr="00D350EE">
        <w:rPr>
          <w:rFonts w:ascii="Equestria_Cyrillic" w:hAnsi="Equestria_Cyrillic" w:cs="Times New Roman"/>
          <w:sz w:val="28"/>
          <w:szCs w:val="28"/>
        </w:rPr>
        <w:t xml:space="preserve"> 12,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 xml:space="preserve"> 1</w:t>
      </w:r>
      <w:r w:rsidRPr="00D350EE">
        <w:rPr>
          <w:rFonts w:ascii="Equestria_Cyrillic" w:hAnsi="Equestria_Cyrillic" w:cs="Times New Roman"/>
          <w:sz w:val="28"/>
          <w:szCs w:val="28"/>
        </w:rPr>
        <w:t>4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Pr="00D350EE">
        <w:rPr>
          <w:rFonts w:ascii="Equestria_Cyrillic" w:hAnsi="Equestria_Cyrillic" w:cs="Times New Roman"/>
          <w:sz w:val="28"/>
          <w:szCs w:val="28"/>
        </w:rPr>
        <w:t>,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Pr="00D350EE">
        <w:rPr>
          <w:rFonts w:ascii="Equestria_Cyrillic" w:hAnsi="Equestria_Cyrillic" w:cs="Times New Roman"/>
          <w:sz w:val="28"/>
          <w:szCs w:val="28"/>
        </w:rPr>
        <w:t>16,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Pr="00D350EE">
        <w:rPr>
          <w:rFonts w:ascii="Equestria_Cyrillic" w:hAnsi="Equestria_Cyrillic" w:cs="Times New Roman"/>
          <w:sz w:val="28"/>
          <w:szCs w:val="28"/>
        </w:rPr>
        <w:t xml:space="preserve">18, 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Pr="00D350EE">
        <w:rPr>
          <w:rFonts w:ascii="Equestria_Cyrillic" w:hAnsi="Equestria_Cyrillic" w:cs="Times New Roman"/>
          <w:sz w:val="28"/>
          <w:szCs w:val="28"/>
        </w:rPr>
        <w:t>МВ и ЖВ, МЖ 35,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Pr="00D350EE">
        <w:rPr>
          <w:rFonts w:ascii="Equestria_Cyrillic" w:hAnsi="Equestria_Cyrillic" w:cs="Times New Roman"/>
          <w:sz w:val="28"/>
          <w:szCs w:val="28"/>
        </w:rPr>
        <w:t xml:space="preserve"> 45, </w:t>
      </w:r>
      <w:r w:rsidR="00322C55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="003B3E3B" w:rsidRPr="00D350EE">
        <w:rPr>
          <w:rFonts w:ascii="Equestria_Cyrillic" w:hAnsi="Equestria_Cyrillic" w:cs="Times New Roman"/>
          <w:sz w:val="28"/>
          <w:szCs w:val="28"/>
        </w:rPr>
        <w:t>55, 65</w:t>
      </w:r>
    </w:p>
    <w:p w:rsidR="00B32FBF" w:rsidRPr="00D350EE" w:rsidRDefault="00B32FBF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</w:p>
    <w:p w:rsidR="00B32FBF" w:rsidRPr="00D350EE" w:rsidRDefault="00B32FBF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</w:p>
    <w:p w:rsidR="00367DCE" w:rsidRPr="00D350EE" w:rsidRDefault="000D40B4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 xml:space="preserve">Ориентирование по выбору. Старт общий для всех групп. </w:t>
      </w:r>
    </w:p>
    <w:p w:rsidR="00276FAA" w:rsidRPr="00276FAA" w:rsidRDefault="00367DCE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  <w:r w:rsidRPr="00276FAA">
        <w:rPr>
          <w:rFonts w:ascii="Equestria_Cyrillic" w:hAnsi="Equestria_Cyrillic" w:cs="Times New Roman"/>
          <w:sz w:val="28"/>
          <w:szCs w:val="28"/>
        </w:rPr>
        <w:t>Контрольное время 45 минут</w:t>
      </w:r>
      <w:r w:rsidR="00276FAA" w:rsidRPr="00276FAA">
        <w:rPr>
          <w:rFonts w:ascii="Equestria_Cyrillic" w:hAnsi="Equestria_Cyrillic" w:cs="Times New Roman"/>
          <w:sz w:val="28"/>
          <w:szCs w:val="28"/>
        </w:rPr>
        <w:t xml:space="preserve"> для всех групп, за исключением М - 18, Ж - 18,  МВ и ЖВ</w:t>
      </w:r>
      <w:r w:rsidRPr="00276FAA">
        <w:rPr>
          <w:rFonts w:ascii="Equestria_Cyrillic" w:hAnsi="Equestria_Cyrillic" w:cs="Times New Roman"/>
          <w:sz w:val="28"/>
          <w:szCs w:val="28"/>
        </w:rPr>
        <w:t xml:space="preserve">. </w:t>
      </w:r>
    </w:p>
    <w:p w:rsidR="00276FAA" w:rsidRPr="00276FAA" w:rsidRDefault="00276FAA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  <w:r w:rsidRPr="00276FAA">
        <w:rPr>
          <w:rFonts w:ascii="Equestria_Cyrillic" w:hAnsi="Equestria_Cyrillic" w:cs="Times New Roman"/>
          <w:sz w:val="28"/>
          <w:szCs w:val="28"/>
        </w:rPr>
        <w:t>Для групп М - 18, Ж - 18,  МВ и ЖВ контрольное время 60 минут.</w:t>
      </w:r>
    </w:p>
    <w:p w:rsidR="00276FAA" w:rsidRDefault="00276FAA" w:rsidP="00B4759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8C5B10" w:rsidRPr="00D350EE" w:rsidRDefault="00367DCE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>КП имеют разн</w:t>
      </w:r>
      <w:r w:rsidR="008C5B10" w:rsidRPr="00D350EE">
        <w:rPr>
          <w:rFonts w:ascii="Equestria_Cyrillic" w:hAnsi="Equestria_Cyrillic" w:cs="Times New Roman"/>
          <w:sz w:val="28"/>
          <w:szCs w:val="28"/>
        </w:rPr>
        <w:t>ые</w:t>
      </w:r>
      <w:r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="008C5B10" w:rsidRPr="00D350EE">
        <w:rPr>
          <w:rFonts w:ascii="Equestria_Cyrillic" w:hAnsi="Equestria_Cyrillic" w:cs="Times New Roman"/>
          <w:sz w:val="28"/>
          <w:szCs w:val="28"/>
        </w:rPr>
        <w:t>очки</w:t>
      </w:r>
      <w:r w:rsidRPr="00D350EE">
        <w:rPr>
          <w:rFonts w:ascii="Equestria_Cyrillic" w:hAnsi="Equestria_Cyrillic" w:cs="Times New Roman"/>
          <w:sz w:val="28"/>
          <w:szCs w:val="28"/>
        </w:rPr>
        <w:t xml:space="preserve">. </w:t>
      </w:r>
      <w:bookmarkStart w:id="0" w:name="_GoBack"/>
      <w:bookmarkEnd w:id="0"/>
    </w:p>
    <w:p w:rsidR="008C5B10" w:rsidRPr="00D350EE" w:rsidRDefault="008C5B10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>Очки определяются по первой цифре номера КП. Например – 31</w:t>
      </w:r>
      <w:r w:rsidR="00A2581C" w:rsidRPr="00D350EE">
        <w:rPr>
          <w:rFonts w:ascii="Equestria_Cyrillic" w:hAnsi="Equestria_Cyrillic" w:cs="Times New Roman"/>
          <w:sz w:val="28"/>
          <w:szCs w:val="28"/>
        </w:rPr>
        <w:t xml:space="preserve"> КП</w:t>
      </w:r>
      <w:r w:rsidRPr="00D350EE">
        <w:rPr>
          <w:rFonts w:ascii="Equestria_Cyrillic" w:hAnsi="Equestria_Cyrillic" w:cs="Times New Roman"/>
          <w:sz w:val="28"/>
          <w:szCs w:val="28"/>
        </w:rPr>
        <w:t xml:space="preserve"> – 3 очка, 45 </w:t>
      </w:r>
      <w:r w:rsidR="00A2581C" w:rsidRPr="00D350EE">
        <w:rPr>
          <w:rFonts w:ascii="Equestria_Cyrillic" w:hAnsi="Equestria_Cyrillic" w:cs="Times New Roman"/>
          <w:sz w:val="28"/>
          <w:szCs w:val="28"/>
        </w:rPr>
        <w:t>КП –</w:t>
      </w:r>
      <w:r w:rsidRPr="00D350EE">
        <w:rPr>
          <w:rFonts w:ascii="Equestria_Cyrillic" w:hAnsi="Equestria_Cyrillic" w:cs="Times New Roman"/>
          <w:sz w:val="28"/>
          <w:szCs w:val="28"/>
        </w:rPr>
        <w:t xml:space="preserve"> 4 очка, 52 </w:t>
      </w:r>
      <w:r w:rsidR="00A2581C" w:rsidRPr="00D350EE">
        <w:rPr>
          <w:rFonts w:ascii="Equestria_Cyrillic" w:hAnsi="Equestria_Cyrillic" w:cs="Times New Roman"/>
          <w:sz w:val="28"/>
          <w:szCs w:val="28"/>
        </w:rPr>
        <w:t xml:space="preserve">КП </w:t>
      </w:r>
      <w:r w:rsidRPr="00D350EE">
        <w:rPr>
          <w:rFonts w:ascii="Equestria_Cyrillic" w:hAnsi="Equestria_Cyrillic" w:cs="Times New Roman"/>
          <w:sz w:val="28"/>
          <w:szCs w:val="28"/>
        </w:rPr>
        <w:t>– 5 очков</w:t>
      </w:r>
      <w:r w:rsidR="00A2581C" w:rsidRPr="00D350EE">
        <w:rPr>
          <w:rFonts w:ascii="Equestria_Cyrillic" w:hAnsi="Equestria_Cyrillic" w:cs="Times New Roman"/>
          <w:sz w:val="28"/>
          <w:szCs w:val="28"/>
        </w:rPr>
        <w:t xml:space="preserve">, 100 КП – 10 очков.  </w:t>
      </w:r>
    </w:p>
    <w:p w:rsidR="00B4759D" w:rsidRPr="00D350EE" w:rsidRDefault="00B4759D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</w:p>
    <w:p w:rsidR="00CA0756" w:rsidRPr="00D350EE" w:rsidRDefault="00367DCE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>При превышении контрольного врем</w:t>
      </w:r>
      <w:r w:rsidR="00CA0756" w:rsidRPr="00D350EE">
        <w:rPr>
          <w:rFonts w:ascii="Equestria_Cyrillic" w:hAnsi="Equestria_Cyrillic" w:cs="Times New Roman"/>
          <w:sz w:val="28"/>
          <w:szCs w:val="28"/>
        </w:rPr>
        <w:t>ени</w:t>
      </w:r>
      <w:r w:rsidRPr="00D350EE">
        <w:rPr>
          <w:rFonts w:ascii="Equestria_Cyrillic" w:hAnsi="Equestria_Cyrillic" w:cs="Times New Roman"/>
          <w:sz w:val="28"/>
          <w:szCs w:val="28"/>
        </w:rPr>
        <w:t xml:space="preserve"> – штраф</w:t>
      </w:r>
      <w:r w:rsidR="00CA0756" w:rsidRPr="00D350EE">
        <w:rPr>
          <w:rFonts w:ascii="Equestria_Cyrillic" w:hAnsi="Equestria_Cyrillic" w:cs="Times New Roman"/>
          <w:sz w:val="28"/>
          <w:szCs w:val="28"/>
        </w:rPr>
        <w:t>:</w:t>
      </w:r>
    </w:p>
    <w:p w:rsidR="00CA0756" w:rsidRPr="00D350EE" w:rsidRDefault="00CA0756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>до 1 минуты – минус 2 очка,</w:t>
      </w:r>
    </w:p>
    <w:p w:rsidR="00CA0756" w:rsidRPr="00D350EE" w:rsidRDefault="00CA0756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 xml:space="preserve">от 1 до 2 минут – минус 4 очка, </w:t>
      </w:r>
    </w:p>
    <w:p w:rsidR="00CA0756" w:rsidRPr="00D350EE" w:rsidRDefault="00CA0756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>о 2 до 3 минут – минус 6 очков и т.д.</w:t>
      </w:r>
    </w:p>
    <w:p w:rsidR="00CA0756" w:rsidRPr="00D350EE" w:rsidRDefault="00CA0756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</w:p>
    <w:p w:rsidR="00367DCE" w:rsidRPr="00D350EE" w:rsidRDefault="00367DCE" w:rsidP="00B4759D">
      <w:pPr>
        <w:spacing w:line="240" w:lineRule="auto"/>
        <w:contextualSpacing/>
        <w:jc w:val="both"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 xml:space="preserve">При равенстве очков победитель определяется по наименьшему времени. </w:t>
      </w:r>
    </w:p>
    <w:p w:rsidR="00B4759D" w:rsidRPr="00D350EE" w:rsidRDefault="00B4759D" w:rsidP="00B4759D">
      <w:pPr>
        <w:spacing w:line="240" w:lineRule="auto"/>
        <w:contextualSpacing/>
        <w:rPr>
          <w:rFonts w:ascii="Equestria_Cyrillic" w:hAnsi="Equestria_Cyrillic" w:cs="Times New Roman"/>
          <w:color w:val="FF0000"/>
          <w:sz w:val="28"/>
          <w:szCs w:val="28"/>
        </w:rPr>
      </w:pPr>
    </w:p>
    <w:p w:rsidR="00367DCE" w:rsidRPr="00D350EE" w:rsidRDefault="00367DCE" w:rsidP="00B4759D">
      <w:pPr>
        <w:spacing w:line="240" w:lineRule="auto"/>
        <w:contextualSpacing/>
        <w:rPr>
          <w:rFonts w:ascii="Equestria_Cyrillic" w:hAnsi="Equestria_Cyrillic" w:cs="Times New Roman"/>
          <w:color w:val="000000" w:themeColor="text1"/>
          <w:sz w:val="28"/>
          <w:szCs w:val="28"/>
        </w:rPr>
      </w:pPr>
      <w:r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 xml:space="preserve">Для групп: </w:t>
      </w:r>
    </w:p>
    <w:p w:rsidR="009940F6" w:rsidRPr="00D350EE" w:rsidRDefault="00367DCE" w:rsidP="00E0511C">
      <w:pPr>
        <w:spacing w:line="240" w:lineRule="auto"/>
        <w:contextualSpacing/>
        <w:rPr>
          <w:rFonts w:ascii="Equestria_Cyrillic" w:hAnsi="Equestria_Cyrillic" w:cs="Times New Roman"/>
          <w:color w:val="000000" w:themeColor="text1"/>
          <w:sz w:val="28"/>
          <w:szCs w:val="28"/>
        </w:rPr>
      </w:pPr>
      <w:r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>М</w:t>
      </w:r>
      <w:proofErr w:type="gramStart"/>
      <w:r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>,Ж</w:t>
      </w:r>
      <w:proofErr w:type="gramEnd"/>
      <w:r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 xml:space="preserve"> </w:t>
      </w:r>
      <w:r w:rsidR="003F587A"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 xml:space="preserve">– </w:t>
      </w:r>
      <w:r w:rsidR="003B3E3B"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>10,12</w:t>
      </w:r>
      <w:r w:rsidR="002B26C6">
        <w:rPr>
          <w:rFonts w:cs="Times New Roman"/>
          <w:color w:val="000000" w:themeColor="text1"/>
          <w:sz w:val="28"/>
          <w:szCs w:val="28"/>
        </w:rPr>
        <w:t>,</w:t>
      </w:r>
      <w:r w:rsidR="002B26C6" w:rsidRPr="00276FAA">
        <w:rPr>
          <w:rFonts w:ascii="Equestria_Cyrillic" w:hAnsi="Equestria_Cyrillic" w:cs="Times New Roman"/>
          <w:sz w:val="28"/>
          <w:szCs w:val="28"/>
        </w:rPr>
        <w:t xml:space="preserve"> </w:t>
      </w:r>
      <w:r w:rsidR="002B26C6" w:rsidRPr="00D350EE">
        <w:rPr>
          <w:rFonts w:ascii="Equestria_Cyrillic" w:hAnsi="Equestria_Cyrillic" w:cs="Times New Roman"/>
          <w:sz w:val="28"/>
          <w:szCs w:val="28"/>
          <w:lang w:val="en-US"/>
        </w:rPr>
        <w:t>OPEN</w:t>
      </w:r>
      <w:r w:rsidR="003B3E3B"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 xml:space="preserve"> -</w:t>
      </w:r>
      <w:r w:rsidR="00E0511C"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 xml:space="preserve"> Заданное направление.</w:t>
      </w:r>
      <w:r w:rsidR="006316BA"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 xml:space="preserve"> Обязательное наличие мобильного телефона.</w:t>
      </w:r>
    </w:p>
    <w:p w:rsidR="007A6055" w:rsidRPr="00D350EE" w:rsidRDefault="007A6055" w:rsidP="00E0511C">
      <w:pPr>
        <w:spacing w:line="240" w:lineRule="auto"/>
        <w:contextualSpacing/>
        <w:rPr>
          <w:rFonts w:ascii="Equestria_Cyrillic" w:hAnsi="Equestria_Cyrillic" w:cs="Times New Roman"/>
          <w:color w:val="000000" w:themeColor="text1"/>
          <w:sz w:val="28"/>
          <w:szCs w:val="28"/>
        </w:rPr>
      </w:pPr>
      <w:r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 xml:space="preserve">Для групп: 14 , 16, 18,  МВ и ЖВ, МЖ 35,  45,  55 </w:t>
      </w:r>
    </w:p>
    <w:p w:rsidR="000D40B4" w:rsidRPr="00D350EE" w:rsidRDefault="00367DCE" w:rsidP="00B4759D">
      <w:pPr>
        <w:spacing w:line="240" w:lineRule="auto"/>
        <w:contextualSpacing/>
        <w:rPr>
          <w:rFonts w:ascii="Equestria_Cyrillic" w:hAnsi="Equestria_Cyrillic" w:cs="Times New Roman"/>
          <w:color w:val="000000" w:themeColor="text1"/>
          <w:sz w:val="28"/>
          <w:szCs w:val="28"/>
        </w:rPr>
      </w:pPr>
      <w:r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>Последний пункт</w:t>
      </w:r>
      <w:r w:rsidR="009940F6"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 xml:space="preserve"> для всех групп</w:t>
      </w:r>
      <w:r w:rsidRPr="00D350EE">
        <w:rPr>
          <w:rFonts w:ascii="Equestria_Cyrillic" w:hAnsi="Equestria_Cyrillic" w:cs="Times New Roman"/>
          <w:color w:val="000000" w:themeColor="text1"/>
          <w:sz w:val="28"/>
          <w:szCs w:val="28"/>
        </w:rPr>
        <w:t xml:space="preserve"> – КП 100</w:t>
      </w:r>
    </w:p>
    <w:p w:rsidR="00B4759D" w:rsidRPr="00D350EE" w:rsidRDefault="00B4759D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</w:p>
    <w:p w:rsidR="00504044" w:rsidRPr="00D350EE" w:rsidRDefault="00504044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 xml:space="preserve">Местность, карты. Местность пересечённая, лес смешанный. Карты масштаба </w:t>
      </w:r>
      <w:r w:rsidR="00D350EE" w:rsidRPr="00D350EE">
        <w:rPr>
          <w:rFonts w:ascii="Equestria_Cyrillic" w:hAnsi="Equestria_Cyrillic" w:cs="Times New Roman"/>
          <w:sz w:val="28"/>
          <w:szCs w:val="28"/>
        </w:rPr>
        <w:t xml:space="preserve">               </w:t>
      </w:r>
      <w:r w:rsidRPr="00D350EE">
        <w:rPr>
          <w:rFonts w:ascii="Equestria_Cyrillic" w:hAnsi="Equestria_Cyrillic" w:cs="Times New Roman"/>
          <w:sz w:val="28"/>
          <w:szCs w:val="28"/>
        </w:rPr>
        <w:t>1:</w:t>
      </w:r>
      <w:r w:rsidR="00ED3AB7" w:rsidRPr="00D350EE">
        <w:rPr>
          <w:rFonts w:ascii="Equestria_Cyrillic" w:hAnsi="Equestria_Cyrillic" w:cs="Times New Roman"/>
          <w:sz w:val="28"/>
          <w:szCs w:val="28"/>
        </w:rPr>
        <w:t>10 0</w:t>
      </w:r>
      <w:r w:rsidRPr="00D350EE">
        <w:rPr>
          <w:rFonts w:ascii="Equestria_Cyrillic" w:hAnsi="Equestria_Cyrillic" w:cs="Times New Roman"/>
          <w:sz w:val="28"/>
          <w:szCs w:val="28"/>
        </w:rPr>
        <w:t>00,</w:t>
      </w:r>
      <w:r w:rsidR="000D40B4" w:rsidRPr="00D350EE">
        <w:rPr>
          <w:rFonts w:ascii="Equestria_Cyrillic" w:hAnsi="Equestria_Cyrillic" w:cs="Times New Roman"/>
          <w:sz w:val="28"/>
          <w:szCs w:val="28"/>
        </w:rPr>
        <w:t xml:space="preserve"> </w:t>
      </w:r>
      <w:r w:rsidRPr="00D350EE">
        <w:rPr>
          <w:rFonts w:ascii="Equestria_Cyrillic" w:hAnsi="Equestria_Cyrillic" w:cs="Times New Roman"/>
          <w:sz w:val="28"/>
          <w:szCs w:val="28"/>
        </w:rPr>
        <w:t>сечение рельефа – 5 метров.</w:t>
      </w:r>
    </w:p>
    <w:p w:rsidR="00B4759D" w:rsidRPr="00D350EE" w:rsidRDefault="000D40B4" w:rsidP="00B4759D">
      <w:pPr>
        <w:spacing w:line="240" w:lineRule="auto"/>
        <w:contextualSpacing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>Карты герметизированы (файлы), отметка (электронным чипом).</w:t>
      </w:r>
    </w:p>
    <w:p w:rsidR="003B3E3B" w:rsidRPr="00D350EE" w:rsidRDefault="003B3E3B" w:rsidP="00ED3AB7">
      <w:pPr>
        <w:jc w:val="center"/>
        <w:rPr>
          <w:rFonts w:ascii="Equestria_Cyrillic" w:hAnsi="Equestria_Cyrillic" w:cs="Times New Roman"/>
          <w:sz w:val="28"/>
          <w:szCs w:val="28"/>
        </w:rPr>
      </w:pPr>
    </w:p>
    <w:p w:rsidR="00ED3AB7" w:rsidRPr="00D350EE" w:rsidRDefault="007A2DE7" w:rsidP="00ED3AB7">
      <w:pPr>
        <w:jc w:val="center"/>
        <w:rPr>
          <w:rFonts w:ascii="Equestria_Cyrillic" w:hAnsi="Equestria_Cyrillic" w:cs="Times New Roman"/>
          <w:sz w:val="28"/>
          <w:szCs w:val="28"/>
        </w:rPr>
      </w:pPr>
      <w:r w:rsidRPr="00D350EE">
        <w:rPr>
          <w:rFonts w:ascii="Equestria_Cyrillic" w:hAnsi="Equestria_Cyrillic" w:cs="Times New Roman"/>
          <w:sz w:val="28"/>
          <w:szCs w:val="28"/>
        </w:rPr>
        <w:t>СХЕМА</w:t>
      </w:r>
    </w:p>
    <w:p w:rsidR="00ED3AB7" w:rsidRPr="00504044" w:rsidRDefault="003B3E3B" w:rsidP="00ED3A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072127"/>
            <wp:effectExtent l="0" t="0" r="3175" b="5080"/>
            <wp:docPr id="1" name="Рисунок 1" descr="C:\Users\Aleksandr.Titov\Desktop\ФКП и АМ\ФКП 2023\sxema ст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.Titov\Desktop\ФКП и АМ\ФКП 2023\sxema стар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B7" w:rsidRPr="0050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questria_Cyrillic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30"/>
    <w:rsid w:val="000D40B4"/>
    <w:rsid w:val="00125E94"/>
    <w:rsid w:val="00276FAA"/>
    <w:rsid w:val="002B26C6"/>
    <w:rsid w:val="00322C55"/>
    <w:rsid w:val="00362B0A"/>
    <w:rsid w:val="00365304"/>
    <w:rsid w:val="00367DCE"/>
    <w:rsid w:val="003B3E3B"/>
    <w:rsid w:val="003F587A"/>
    <w:rsid w:val="004A4A16"/>
    <w:rsid w:val="00504044"/>
    <w:rsid w:val="00550B82"/>
    <w:rsid w:val="0057575D"/>
    <w:rsid w:val="005950FB"/>
    <w:rsid w:val="006316BA"/>
    <w:rsid w:val="00677EED"/>
    <w:rsid w:val="0071617C"/>
    <w:rsid w:val="007A2DE7"/>
    <w:rsid w:val="007A6055"/>
    <w:rsid w:val="007D2EBC"/>
    <w:rsid w:val="008C5B10"/>
    <w:rsid w:val="009940F6"/>
    <w:rsid w:val="009C4BB1"/>
    <w:rsid w:val="009D3AFF"/>
    <w:rsid w:val="00A2581C"/>
    <w:rsid w:val="00A3413C"/>
    <w:rsid w:val="00A83B2E"/>
    <w:rsid w:val="00B26FA3"/>
    <w:rsid w:val="00B32FBF"/>
    <w:rsid w:val="00B4759D"/>
    <w:rsid w:val="00CA0756"/>
    <w:rsid w:val="00D10729"/>
    <w:rsid w:val="00D11B3C"/>
    <w:rsid w:val="00D350EE"/>
    <w:rsid w:val="00DB5EC0"/>
    <w:rsid w:val="00DC243E"/>
    <w:rsid w:val="00DF6B75"/>
    <w:rsid w:val="00E0511C"/>
    <w:rsid w:val="00E17A4E"/>
    <w:rsid w:val="00E96C30"/>
    <w:rsid w:val="00E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Титов</dc:creator>
  <cp:lastModifiedBy>Титов Александр Сергеевич</cp:lastModifiedBy>
  <cp:revision>33</cp:revision>
  <cp:lastPrinted>2020-02-14T10:12:00Z</cp:lastPrinted>
  <dcterms:created xsi:type="dcterms:W3CDTF">2017-02-21T05:01:00Z</dcterms:created>
  <dcterms:modified xsi:type="dcterms:W3CDTF">2023-01-23T04:51:00Z</dcterms:modified>
</cp:coreProperties>
</file>