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47B7B" w14:textId="77777777" w:rsidR="002E3312" w:rsidRDefault="002E3312" w:rsidP="002E3312">
      <w:pPr>
        <w:pStyle w:val="a5"/>
        <w:widowControl w:val="0"/>
        <w:shd w:val="clear" w:color="auto" w:fill="FFFFFF" w:themeFill="background1"/>
        <w:autoSpaceDE w:val="0"/>
        <w:autoSpaceDN w:val="0"/>
        <w:adjustRightInd w:val="0"/>
        <w:spacing w:before="14" w:line="240" w:lineRule="auto"/>
        <w:ind w:left="0" w:right="48" w:firstLine="567"/>
        <w:jc w:val="center"/>
        <w:rPr>
          <w:rFonts w:ascii="Times New Roman" w:hAnsi="Times New Roman"/>
          <w:b/>
          <w:bCs/>
          <w:sz w:val="32"/>
          <w:szCs w:val="32"/>
        </w:rPr>
      </w:pPr>
      <w:r>
        <w:rPr>
          <w:rFonts w:ascii="Times New Roman" w:hAnsi="Times New Roman"/>
          <w:b/>
          <w:bCs/>
          <w:sz w:val="32"/>
          <w:szCs w:val="32"/>
        </w:rPr>
        <w:t>Чемпионат Приморского Края по спортивному туризму, дистанция спелео</w:t>
      </w:r>
    </w:p>
    <w:p w14:paraId="6073CDA5" w14:textId="53E5ACAD" w:rsidR="00325B3F" w:rsidRDefault="00B14E10" w:rsidP="60621E05">
      <w:pPr>
        <w:pStyle w:val="a3"/>
        <w:jc w:val="right"/>
        <w:rPr>
          <w:rFonts w:ascii="Times New Roman" w:hAnsi="Times New Roman"/>
          <w:i/>
          <w:iCs/>
          <w:sz w:val="20"/>
          <w:szCs w:val="20"/>
        </w:rPr>
      </w:pPr>
      <w:r>
        <w:rPr>
          <w:rFonts w:ascii="Times New Roman" w:hAnsi="Times New Roman"/>
          <w:i/>
          <w:iCs/>
          <w:sz w:val="20"/>
          <w:szCs w:val="20"/>
        </w:rPr>
        <w:t>29</w:t>
      </w:r>
      <w:r w:rsidR="60621E05" w:rsidRPr="60621E05">
        <w:rPr>
          <w:rFonts w:ascii="Times New Roman" w:hAnsi="Times New Roman"/>
          <w:i/>
          <w:iCs/>
          <w:sz w:val="20"/>
          <w:szCs w:val="20"/>
        </w:rPr>
        <w:t xml:space="preserve"> апреля – </w:t>
      </w:r>
      <w:r>
        <w:rPr>
          <w:rFonts w:ascii="Times New Roman" w:hAnsi="Times New Roman"/>
          <w:i/>
          <w:iCs/>
          <w:sz w:val="20"/>
          <w:szCs w:val="20"/>
        </w:rPr>
        <w:t>1</w:t>
      </w:r>
      <w:r w:rsidR="60621E05" w:rsidRPr="60621E05">
        <w:rPr>
          <w:rFonts w:ascii="Times New Roman" w:hAnsi="Times New Roman"/>
          <w:i/>
          <w:iCs/>
          <w:sz w:val="20"/>
          <w:szCs w:val="20"/>
        </w:rPr>
        <w:t>мая  202</w:t>
      </w:r>
      <w:r>
        <w:rPr>
          <w:rFonts w:ascii="Times New Roman" w:hAnsi="Times New Roman"/>
          <w:i/>
          <w:iCs/>
          <w:sz w:val="20"/>
          <w:szCs w:val="20"/>
        </w:rPr>
        <w:t>3</w:t>
      </w:r>
      <w:r w:rsidR="60621E05" w:rsidRPr="60621E05">
        <w:rPr>
          <w:rFonts w:ascii="Times New Roman" w:hAnsi="Times New Roman"/>
          <w:i/>
          <w:iCs/>
          <w:sz w:val="20"/>
          <w:szCs w:val="20"/>
        </w:rPr>
        <w:t xml:space="preserve"> г.                                                                                         </w:t>
      </w:r>
    </w:p>
    <w:p w14:paraId="63604E7F" w14:textId="77777777" w:rsidR="00325B3F" w:rsidRDefault="00325B3F" w:rsidP="00325B3F">
      <w:pPr>
        <w:pStyle w:val="a3"/>
        <w:jc w:val="right"/>
        <w:rPr>
          <w:rFonts w:ascii="Times New Roman" w:hAnsi="Times New Roman"/>
          <w:i/>
          <w:sz w:val="20"/>
          <w:szCs w:val="20"/>
        </w:rPr>
      </w:pPr>
      <w:r>
        <w:rPr>
          <w:rFonts w:ascii="Times New Roman" w:hAnsi="Times New Roman"/>
          <w:i/>
          <w:sz w:val="20"/>
          <w:szCs w:val="20"/>
        </w:rPr>
        <w:t xml:space="preserve"> с</w:t>
      </w:r>
      <w:r w:rsidRPr="00C70D38">
        <w:rPr>
          <w:rFonts w:ascii="Times New Roman" w:hAnsi="Times New Roman"/>
          <w:i/>
          <w:sz w:val="20"/>
          <w:szCs w:val="20"/>
        </w:rPr>
        <w:t xml:space="preserve">. </w:t>
      </w:r>
      <w:r>
        <w:rPr>
          <w:rFonts w:ascii="Times New Roman" w:hAnsi="Times New Roman"/>
          <w:i/>
          <w:sz w:val="20"/>
          <w:szCs w:val="20"/>
        </w:rPr>
        <w:t>Екатериновка</w:t>
      </w:r>
    </w:p>
    <w:p w14:paraId="19604236" w14:textId="77777777" w:rsidR="00CB7FEE" w:rsidRDefault="00325B3F" w:rsidP="004F2FEA">
      <w:pPr>
        <w:pStyle w:val="a3"/>
        <w:rPr>
          <w:rFonts w:ascii="Times New Roman" w:hAnsi="Times New Roman"/>
          <w:sz w:val="24"/>
          <w:szCs w:val="24"/>
        </w:rPr>
      </w:pPr>
      <w:r>
        <w:rPr>
          <w:rFonts w:ascii="Times New Roman" w:hAnsi="Times New Roman"/>
          <w:b/>
        </w:rPr>
        <w:tab/>
      </w:r>
      <w:r w:rsidRPr="00325B3F">
        <w:rPr>
          <w:rFonts w:ascii="Times New Roman" w:hAnsi="Times New Roman"/>
          <w:b/>
          <w:sz w:val="28"/>
          <w:szCs w:val="28"/>
        </w:rPr>
        <w:t xml:space="preserve"> </w:t>
      </w:r>
      <w:r w:rsidR="00AC6A10">
        <w:rPr>
          <w:rFonts w:ascii="Times New Roman" w:hAnsi="Times New Roman"/>
          <w:b/>
          <w:sz w:val="28"/>
          <w:szCs w:val="28"/>
        </w:rPr>
        <w:t>ОПИСАНИЕ ПРЕДВАРИТЕЛЬНОЕ – ДЛЯ ОЗНАКОМЛЕНИЯ УЧАСТНИКОВ, НЕПОСРЕДСТВЕННО ПЕРЕД СОРЕВНОВАНИЯМИ СХЕМЫ ТРАСС И УСЛОВИЯ ПРОХОЖДЕНИЯ МОГУТ НЕЗНАЧИТЕЛЬНО ПОМЕНЯТЬСЯ.</w:t>
      </w:r>
    </w:p>
    <w:p w14:paraId="672A6659" w14:textId="77777777" w:rsidR="00CB7FEE" w:rsidRDefault="00CB7FEE" w:rsidP="00CB7FEE">
      <w:pPr>
        <w:pStyle w:val="a3"/>
        <w:jc w:val="both"/>
        <w:rPr>
          <w:rFonts w:ascii="Times New Roman" w:hAnsi="Times New Roman"/>
          <w:sz w:val="24"/>
          <w:szCs w:val="24"/>
        </w:rPr>
      </w:pPr>
    </w:p>
    <w:p w14:paraId="7FCE53AE" w14:textId="6F7514FA" w:rsidR="00CB7FEE" w:rsidRPr="00083F0E" w:rsidRDefault="60621E05" w:rsidP="60621E05">
      <w:pPr>
        <w:pStyle w:val="a5"/>
        <w:widowControl w:val="0"/>
        <w:shd w:val="clear" w:color="auto" w:fill="FFFFFF" w:themeFill="background1"/>
        <w:autoSpaceDE w:val="0"/>
        <w:autoSpaceDN w:val="0"/>
        <w:adjustRightInd w:val="0"/>
        <w:spacing w:before="14" w:line="240" w:lineRule="auto"/>
        <w:ind w:left="0" w:right="48" w:firstLine="567"/>
        <w:jc w:val="center"/>
        <w:rPr>
          <w:rFonts w:ascii="Times New Roman" w:hAnsi="Times New Roman"/>
          <w:b/>
          <w:bCs/>
          <w:sz w:val="28"/>
          <w:szCs w:val="28"/>
        </w:rPr>
      </w:pPr>
      <w:r w:rsidRPr="60621E05">
        <w:rPr>
          <w:rFonts w:ascii="Times New Roman" w:hAnsi="Times New Roman"/>
          <w:b/>
          <w:bCs/>
          <w:sz w:val="28"/>
          <w:szCs w:val="28"/>
        </w:rPr>
        <w:t>Описание дистанций</w:t>
      </w:r>
      <w:r w:rsidRPr="0064756E">
        <w:rPr>
          <w:rFonts w:ascii="Times New Roman" w:hAnsi="Times New Roman"/>
          <w:b/>
          <w:bCs/>
          <w:sz w:val="28"/>
          <w:szCs w:val="28"/>
        </w:rPr>
        <w:t xml:space="preserve"> </w:t>
      </w:r>
      <w:r w:rsidR="00F3411C">
        <w:rPr>
          <w:rFonts w:ascii="Times New Roman" w:hAnsi="Times New Roman"/>
          <w:b/>
          <w:bCs/>
          <w:sz w:val="28"/>
          <w:szCs w:val="28"/>
        </w:rPr>
        <w:t>3</w:t>
      </w:r>
      <w:r w:rsidRPr="0064756E">
        <w:rPr>
          <w:rFonts w:ascii="Times New Roman" w:hAnsi="Times New Roman"/>
          <w:b/>
          <w:bCs/>
          <w:sz w:val="28"/>
          <w:szCs w:val="28"/>
        </w:rPr>
        <w:t xml:space="preserve"> </w:t>
      </w:r>
      <w:r w:rsidRPr="60621E05">
        <w:rPr>
          <w:rFonts w:ascii="Times New Roman" w:hAnsi="Times New Roman"/>
          <w:b/>
          <w:bCs/>
          <w:sz w:val="28"/>
          <w:szCs w:val="28"/>
        </w:rPr>
        <w:t>кл.</w:t>
      </w:r>
    </w:p>
    <w:p w14:paraId="11CA18DA" w14:textId="12664209" w:rsidR="00CD44FD" w:rsidRPr="0064756E" w:rsidRDefault="0064756E" w:rsidP="00CB7FEE">
      <w:pPr>
        <w:pStyle w:val="a5"/>
        <w:widowControl w:val="0"/>
        <w:shd w:val="clear" w:color="auto" w:fill="FFFFFF"/>
        <w:autoSpaceDE w:val="0"/>
        <w:autoSpaceDN w:val="0"/>
        <w:adjustRightInd w:val="0"/>
        <w:spacing w:before="14" w:line="240" w:lineRule="auto"/>
        <w:ind w:left="0" w:right="48" w:firstLine="567"/>
        <w:jc w:val="center"/>
        <w:rPr>
          <w:rFonts w:ascii="Times New Roman" w:hAnsi="Times New Roman"/>
          <w:b/>
          <w:sz w:val="24"/>
          <w:szCs w:val="24"/>
        </w:rPr>
      </w:pPr>
      <w:r>
        <w:rPr>
          <w:rFonts w:ascii="Times New Roman" w:hAnsi="Times New Roman"/>
          <w:b/>
          <w:sz w:val="28"/>
          <w:szCs w:val="28"/>
        </w:rPr>
        <w:t>Спелео-группа</w:t>
      </w:r>
      <w:r w:rsidR="00CD44FD">
        <w:rPr>
          <w:rFonts w:ascii="Times New Roman" w:hAnsi="Times New Roman"/>
          <w:b/>
          <w:sz w:val="28"/>
          <w:szCs w:val="28"/>
        </w:rPr>
        <w:t>.</w:t>
      </w:r>
    </w:p>
    <w:p w14:paraId="5E71D80A" w14:textId="1E609B4E" w:rsidR="00F3411C" w:rsidRPr="00F3411C" w:rsidRDefault="0064756E" w:rsidP="00CB7FEE">
      <w:pPr>
        <w:pStyle w:val="a3"/>
        <w:numPr>
          <w:ilvl w:val="0"/>
          <w:numId w:val="1"/>
        </w:numPr>
        <w:rPr>
          <w:rFonts w:ascii="Times New Roman" w:hAnsi="Times New Roman"/>
          <w:b/>
          <w:color w:val="FF0000"/>
          <w:sz w:val="24"/>
          <w:szCs w:val="24"/>
        </w:rPr>
      </w:pPr>
      <w:r>
        <w:rPr>
          <w:rFonts w:ascii="Times New Roman" w:hAnsi="Times New Roman"/>
          <w:b/>
          <w:sz w:val="24"/>
          <w:szCs w:val="24"/>
        </w:rPr>
        <w:t>Спас работы</w:t>
      </w:r>
    </w:p>
    <w:p w14:paraId="340B0362" w14:textId="77777777" w:rsidR="00FD1FBD" w:rsidRDefault="00FD1FBD" w:rsidP="00FD1FBD">
      <w:pPr>
        <w:pStyle w:val="a3"/>
        <w:ind w:left="720"/>
        <w:rPr>
          <w:rFonts w:ascii="Times New Roman" w:hAnsi="Times New Roman"/>
          <w:b/>
          <w:sz w:val="20"/>
          <w:szCs w:val="20"/>
        </w:rPr>
      </w:pPr>
      <w:r w:rsidRPr="000C5291">
        <w:rPr>
          <w:rFonts w:ascii="Times New Roman" w:hAnsi="Times New Roman"/>
          <w:b/>
          <w:sz w:val="20"/>
          <w:szCs w:val="20"/>
        </w:rPr>
        <w:t>Схема дистанции:</w:t>
      </w:r>
    </w:p>
    <w:p w14:paraId="0A37501D" w14:textId="782C438E" w:rsidR="006F024F" w:rsidRDefault="00B14E10" w:rsidP="005348B2">
      <w:pPr>
        <w:pStyle w:val="a3"/>
        <w:ind w:left="720"/>
        <w:jc w:val="center"/>
        <w:rPr>
          <w:rFonts w:ascii="Times New Roman" w:hAnsi="Times New Roman"/>
          <w:b/>
          <w:sz w:val="20"/>
          <w:szCs w:val="20"/>
        </w:rPr>
      </w:pPr>
      <w:r>
        <w:rPr>
          <w:rFonts w:ascii="Times New Roman" w:hAnsi="Times New Roman"/>
          <w:b/>
          <w:noProof/>
          <w:sz w:val="20"/>
          <w:szCs w:val="20"/>
        </w:rPr>
        <w:drawing>
          <wp:inline distT="0" distB="0" distL="0" distR="0" wp14:anchorId="03C38CA6" wp14:editId="0BB1DBC2">
            <wp:extent cx="4743450" cy="4170843"/>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5012" cy="4172216"/>
                    </a:xfrm>
                    <a:prstGeom prst="rect">
                      <a:avLst/>
                    </a:prstGeom>
                    <a:noFill/>
                    <a:ln>
                      <a:noFill/>
                    </a:ln>
                  </pic:spPr>
                </pic:pic>
              </a:graphicData>
            </a:graphic>
          </wp:inline>
        </w:drawing>
      </w:r>
    </w:p>
    <w:p w14:paraId="5DAB6C7B" w14:textId="77777777" w:rsidR="006F024F" w:rsidRDefault="006F024F" w:rsidP="00FD1FBD">
      <w:pPr>
        <w:pStyle w:val="a3"/>
        <w:ind w:left="720"/>
        <w:rPr>
          <w:rFonts w:ascii="Times New Roman" w:hAnsi="Times New Roman"/>
          <w:b/>
          <w:sz w:val="20"/>
          <w:szCs w:val="20"/>
        </w:rPr>
      </w:pPr>
    </w:p>
    <w:p w14:paraId="02EB378F" w14:textId="77777777" w:rsidR="00CB7FEE" w:rsidRPr="00F3411C" w:rsidRDefault="00CB7FEE" w:rsidP="00FD1FBD">
      <w:pPr>
        <w:pStyle w:val="a3"/>
        <w:ind w:left="720"/>
        <w:jc w:val="center"/>
        <w:rPr>
          <w:rFonts w:ascii="Times New Roman" w:hAnsi="Times New Roman"/>
          <w:b/>
          <w:color w:val="FF0000"/>
          <w:sz w:val="24"/>
          <w:szCs w:val="24"/>
        </w:rPr>
      </w:pPr>
    </w:p>
    <w:p w14:paraId="6A05A809" w14:textId="77777777" w:rsidR="00CB7FEE" w:rsidRPr="000C5291" w:rsidRDefault="00CB7FEE" w:rsidP="00CB7FEE">
      <w:pPr>
        <w:pStyle w:val="a3"/>
        <w:rPr>
          <w:rFonts w:ascii="Times New Roman" w:hAnsi="Times New Roman"/>
          <w:b/>
          <w:sz w:val="20"/>
          <w:szCs w:val="20"/>
        </w:rPr>
      </w:pPr>
    </w:p>
    <w:p w14:paraId="5A39BBE3" w14:textId="77777777" w:rsidR="00CB7FEE" w:rsidRPr="0055200F" w:rsidRDefault="00CB7FEE" w:rsidP="004F2FEA">
      <w:pPr>
        <w:pStyle w:val="a3"/>
        <w:jc w:val="center"/>
        <w:rPr>
          <w:rFonts w:ascii="Times New Roman" w:hAnsi="Times New Roman"/>
          <w:b/>
          <w:color w:val="FF0000"/>
        </w:rPr>
      </w:pPr>
    </w:p>
    <w:p w14:paraId="6FCFDA16" w14:textId="42F5C43A" w:rsidR="00CB7FEE" w:rsidRPr="008B0500" w:rsidRDefault="00CB7FEE" w:rsidP="00AE781D">
      <w:pPr>
        <w:pStyle w:val="a4"/>
        <w:spacing w:before="0" w:beforeAutospacing="0" w:after="0" w:afterAutospacing="0"/>
        <w:jc w:val="both"/>
        <w:rPr>
          <w:sz w:val="20"/>
          <w:szCs w:val="20"/>
        </w:rPr>
      </w:pPr>
      <w:r w:rsidRPr="004249F5">
        <w:rPr>
          <w:b/>
          <w:sz w:val="20"/>
          <w:szCs w:val="20"/>
        </w:rPr>
        <w:t xml:space="preserve">Параметры дистанции: </w:t>
      </w:r>
      <w:r w:rsidRPr="004249F5">
        <w:rPr>
          <w:sz w:val="20"/>
          <w:szCs w:val="20"/>
        </w:rPr>
        <w:t>Старт</w:t>
      </w:r>
      <w:r w:rsidR="00B14E10">
        <w:rPr>
          <w:sz w:val="20"/>
          <w:szCs w:val="20"/>
        </w:rPr>
        <w:t>-</w:t>
      </w:r>
      <w:r>
        <w:rPr>
          <w:sz w:val="20"/>
          <w:szCs w:val="20"/>
        </w:rPr>
        <w:t>Финиш</w:t>
      </w:r>
      <w:r w:rsidR="00B14E10">
        <w:rPr>
          <w:sz w:val="20"/>
          <w:szCs w:val="20"/>
        </w:rPr>
        <w:t xml:space="preserve"> - В</w:t>
      </w:r>
      <w:r w:rsidRPr="004249F5">
        <w:rPr>
          <w:sz w:val="20"/>
          <w:szCs w:val="20"/>
        </w:rPr>
        <w:t xml:space="preserve"> – безопасная зона. </w:t>
      </w:r>
      <w:r w:rsidR="00B14E10" w:rsidRPr="004249F5">
        <w:rPr>
          <w:sz w:val="20"/>
          <w:szCs w:val="20"/>
        </w:rPr>
        <w:t>Старт</w:t>
      </w:r>
      <w:r w:rsidR="00B14E10">
        <w:rPr>
          <w:sz w:val="20"/>
          <w:szCs w:val="20"/>
        </w:rPr>
        <w:t>-Финиш -А</w:t>
      </w:r>
      <w:r w:rsidR="002D46F6">
        <w:rPr>
          <w:sz w:val="20"/>
          <w:szCs w:val="20"/>
        </w:rPr>
        <w:t>–наклонн</w:t>
      </w:r>
      <w:r w:rsidR="00B14E10">
        <w:rPr>
          <w:sz w:val="20"/>
          <w:szCs w:val="20"/>
        </w:rPr>
        <w:t>ый</w:t>
      </w:r>
      <w:r w:rsidR="002D46F6">
        <w:rPr>
          <w:sz w:val="20"/>
          <w:szCs w:val="20"/>
        </w:rPr>
        <w:t xml:space="preserve"> тролле</w:t>
      </w:r>
      <w:r w:rsidR="00B14E10">
        <w:rPr>
          <w:sz w:val="20"/>
          <w:szCs w:val="20"/>
        </w:rPr>
        <w:t>й</w:t>
      </w:r>
      <w:r w:rsidR="002D46F6">
        <w:rPr>
          <w:sz w:val="20"/>
          <w:szCs w:val="20"/>
        </w:rPr>
        <w:t xml:space="preserve"> (</w:t>
      </w:r>
      <w:r w:rsidR="00B14E10">
        <w:rPr>
          <w:sz w:val="20"/>
          <w:szCs w:val="20"/>
        </w:rPr>
        <w:t>40м</w:t>
      </w:r>
      <w:r w:rsidR="002D46F6">
        <w:rPr>
          <w:sz w:val="20"/>
          <w:szCs w:val="20"/>
        </w:rPr>
        <w:t xml:space="preserve">). </w:t>
      </w:r>
      <w:r w:rsidR="00B14E10">
        <w:rPr>
          <w:sz w:val="20"/>
          <w:szCs w:val="20"/>
        </w:rPr>
        <w:t>А-Б</w:t>
      </w:r>
      <w:r w:rsidR="002D46F6">
        <w:rPr>
          <w:sz w:val="20"/>
          <w:szCs w:val="20"/>
        </w:rPr>
        <w:t xml:space="preserve"> – </w:t>
      </w:r>
      <w:r w:rsidR="00B14E10">
        <w:rPr>
          <w:sz w:val="20"/>
          <w:szCs w:val="20"/>
        </w:rPr>
        <w:t>Перила на наклонной полке (4-5м</w:t>
      </w:r>
      <w:r w:rsidR="00354ACA">
        <w:rPr>
          <w:sz w:val="20"/>
          <w:szCs w:val="20"/>
        </w:rPr>
        <w:t xml:space="preserve">). </w:t>
      </w:r>
      <w:r w:rsidR="00B14E10">
        <w:rPr>
          <w:sz w:val="20"/>
          <w:szCs w:val="20"/>
        </w:rPr>
        <w:t>Б – В организация наклонного троллея (25-35м)</w:t>
      </w:r>
      <w:r w:rsidR="00354ACA">
        <w:rPr>
          <w:sz w:val="20"/>
          <w:szCs w:val="20"/>
        </w:rPr>
        <w:t xml:space="preserve">. </w:t>
      </w:r>
      <w:r w:rsidR="008B0500">
        <w:rPr>
          <w:sz w:val="20"/>
          <w:szCs w:val="20"/>
        </w:rPr>
        <w:t>Д – участок условного завала.</w:t>
      </w:r>
    </w:p>
    <w:p w14:paraId="78381EF1" w14:textId="168C1525" w:rsidR="0071583E" w:rsidRPr="004838BD" w:rsidRDefault="0071583E" w:rsidP="00AE781D">
      <w:pPr>
        <w:pStyle w:val="a4"/>
        <w:spacing w:before="0" w:beforeAutospacing="0" w:after="0" w:afterAutospacing="0"/>
        <w:jc w:val="both"/>
        <w:rPr>
          <w:sz w:val="20"/>
          <w:szCs w:val="20"/>
        </w:rPr>
      </w:pPr>
      <w:r w:rsidRPr="004249F5">
        <w:rPr>
          <w:b/>
          <w:sz w:val="20"/>
          <w:szCs w:val="20"/>
        </w:rPr>
        <w:t>Оборудование дистанции:</w:t>
      </w:r>
      <w:r w:rsidRPr="004249F5">
        <w:rPr>
          <w:sz w:val="20"/>
          <w:szCs w:val="20"/>
        </w:rPr>
        <w:t xml:space="preserve"> </w:t>
      </w:r>
      <w:r>
        <w:rPr>
          <w:sz w:val="20"/>
          <w:szCs w:val="20"/>
        </w:rPr>
        <w:t xml:space="preserve">Навеска </w:t>
      </w:r>
      <w:r>
        <w:rPr>
          <w:sz w:val="20"/>
          <w:szCs w:val="20"/>
          <w:lang w:val="en-US"/>
        </w:rPr>
        <w:t>SRT</w:t>
      </w:r>
      <w:r w:rsidR="00F3411C">
        <w:rPr>
          <w:sz w:val="20"/>
          <w:szCs w:val="20"/>
        </w:rPr>
        <w:t xml:space="preserve"> </w:t>
      </w:r>
    </w:p>
    <w:p w14:paraId="41C8F396" w14:textId="69E739B7" w:rsidR="0071583E" w:rsidRPr="004249F5" w:rsidRDefault="00CB7FEE" w:rsidP="00AE781D">
      <w:pPr>
        <w:pStyle w:val="a3"/>
        <w:jc w:val="both"/>
        <w:rPr>
          <w:rFonts w:ascii="Times New Roman" w:hAnsi="Times New Roman"/>
          <w:sz w:val="20"/>
          <w:szCs w:val="20"/>
        </w:rPr>
      </w:pPr>
      <w:r w:rsidRPr="004249F5">
        <w:rPr>
          <w:rFonts w:ascii="Times New Roman" w:hAnsi="Times New Roman"/>
          <w:b/>
          <w:sz w:val="20"/>
          <w:szCs w:val="20"/>
        </w:rPr>
        <w:t xml:space="preserve">Снаряжение дистанции: </w:t>
      </w:r>
      <w:r w:rsidRPr="004249F5">
        <w:rPr>
          <w:rFonts w:ascii="Times New Roman" w:hAnsi="Times New Roman"/>
          <w:sz w:val="20"/>
          <w:szCs w:val="20"/>
        </w:rPr>
        <w:t>Комплект SRT</w:t>
      </w:r>
      <w:r w:rsidR="002D46F6">
        <w:rPr>
          <w:rFonts w:ascii="Times New Roman" w:hAnsi="Times New Roman"/>
          <w:sz w:val="20"/>
          <w:szCs w:val="20"/>
        </w:rPr>
        <w:t xml:space="preserve">. Дополнительное снаряжение не ограниченно. </w:t>
      </w:r>
    </w:p>
    <w:p w14:paraId="5E78D90F" w14:textId="12ACBDCE" w:rsidR="00B14E10" w:rsidRPr="00B14E10" w:rsidRDefault="00B14E10" w:rsidP="00AE781D">
      <w:pPr>
        <w:pStyle w:val="a3"/>
        <w:jc w:val="both"/>
        <w:rPr>
          <w:rFonts w:ascii="Times New Roman" w:hAnsi="Times New Roman"/>
          <w:bCs/>
          <w:sz w:val="20"/>
          <w:szCs w:val="20"/>
        </w:rPr>
      </w:pPr>
      <w:r>
        <w:rPr>
          <w:rFonts w:ascii="Times New Roman" w:hAnsi="Times New Roman"/>
          <w:b/>
          <w:bCs/>
          <w:sz w:val="20"/>
          <w:szCs w:val="20"/>
        </w:rPr>
        <w:t xml:space="preserve">Легенда: </w:t>
      </w:r>
      <w:r>
        <w:rPr>
          <w:rFonts w:ascii="Times New Roman" w:hAnsi="Times New Roman"/>
          <w:bCs/>
          <w:sz w:val="20"/>
          <w:szCs w:val="20"/>
        </w:rPr>
        <w:t xml:space="preserve">Один из участников экспедиции во время стандартного 18 часового выхода неудачно опёрся на стенку и спровоцировал сход завала Д. Завал прошёл по касательной, и он получил травмы средней совместимости с жизнью.  </w:t>
      </w:r>
      <w:r w:rsidR="00740602">
        <w:rPr>
          <w:rFonts w:ascii="Times New Roman" w:hAnsi="Times New Roman"/>
          <w:bCs/>
          <w:sz w:val="20"/>
          <w:szCs w:val="20"/>
        </w:rPr>
        <w:t>Экспериментальным путём было установлено, что образовавшийся завал, при соблюдении осторожности, проходим для отдельного человека, но оборудовать его для проноса носилок не представляется возможным. Остаётся попробовать воспользоваться небольшим проходом на втором ярусе зала.</w:t>
      </w:r>
    </w:p>
    <w:p w14:paraId="26DEEF8A" w14:textId="29E5584A" w:rsidR="00CB7FEE" w:rsidRPr="004249F5" w:rsidRDefault="60621E05" w:rsidP="00AE781D">
      <w:pPr>
        <w:pStyle w:val="a3"/>
        <w:jc w:val="both"/>
        <w:rPr>
          <w:rFonts w:ascii="Times New Roman" w:hAnsi="Times New Roman"/>
          <w:sz w:val="20"/>
          <w:szCs w:val="20"/>
        </w:rPr>
      </w:pPr>
      <w:r w:rsidRPr="60621E05">
        <w:rPr>
          <w:rFonts w:ascii="Times New Roman" w:hAnsi="Times New Roman"/>
          <w:b/>
          <w:bCs/>
          <w:sz w:val="20"/>
          <w:szCs w:val="20"/>
        </w:rPr>
        <w:t>Условия прохождения:</w:t>
      </w:r>
      <w:r w:rsidRPr="60621E05">
        <w:rPr>
          <w:rFonts w:ascii="Times New Roman" w:hAnsi="Times New Roman"/>
          <w:sz w:val="20"/>
          <w:szCs w:val="20"/>
        </w:rPr>
        <w:t xml:space="preserve"> </w:t>
      </w:r>
    </w:p>
    <w:p w14:paraId="72A3D3EC" w14:textId="33FE7E21" w:rsidR="00CB7FEE" w:rsidRPr="0055200F" w:rsidRDefault="002D46F6" w:rsidP="00CB7FEE">
      <w:pPr>
        <w:pStyle w:val="a3"/>
        <w:rPr>
          <w:rFonts w:ascii="Times New Roman" w:hAnsi="Times New Roman"/>
          <w:i/>
          <w:color w:val="FF0000"/>
          <w:sz w:val="20"/>
          <w:szCs w:val="20"/>
        </w:rPr>
      </w:pPr>
      <w:r>
        <w:rPr>
          <w:rFonts w:ascii="Times New Roman" w:hAnsi="Times New Roman"/>
          <w:sz w:val="20"/>
          <w:szCs w:val="20"/>
        </w:rPr>
        <w:t>Группа до</w:t>
      </w:r>
      <w:r w:rsidR="00354ACA">
        <w:rPr>
          <w:rFonts w:ascii="Times New Roman" w:hAnsi="Times New Roman"/>
          <w:sz w:val="20"/>
          <w:szCs w:val="20"/>
        </w:rPr>
        <w:t xml:space="preserve">лжна транспортировать условного пострадавшего от зоны </w:t>
      </w:r>
      <w:r w:rsidR="00740602">
        <w:rPr>
          <w:rFonts w:ascii="Times New Roman" w:hAnsi="Times New Roman"/>
          <w:sz w:val="20"/>
          <w:szCs w:val="20"/>
        </w:rPr>
        <w:t xml:space="preserve">В в зону </w:t>
      </w:r>
      <w:r w:rsidR="00354ACA">
        <w:rPr>
          <w:rFonts w:ascii="Times New Roman" w:hAnsi="Times New Roman"/>
          <w:sz w:val="20"/>
          <w:szCs w:val="20"/>
        </w:rPr>
        <w:t>старта</w:t>
      </w:r>
      <w:r w:rsidR="00740602">
        <w:rPr>
          <w:rFonts w:ascii="Times New Roman" w:hAnsi="Times New Roman"/>
          <w:sz w:val="20"/>
          <w:szCs w:val="20"/>
        </w:rPr>
        <w:t>-финиша.</w:t>
      </w:r>
      <w:r w:rsidR="00354ACA">
        <w:rPr>
          <w:rFonts w:ascii="Times New Roman" w:hAnsi="Times New Roman"/>
          <w:sz w:val="20"/>
          <w:szCs w:val="20"/>
        </w:rPr>
        <w:t xml:space="preserve"> </w:t>
      </w:r>
      <w:r w:rsidR="00740602">
        <w:rPr>
          <w:rFonts w:ascii="Times New Roman" w:hAnsi="Times New Roman"/>
          <w:sz w:val="20"/>
          <w:szCs w:val="20"/>
        </w:rPr>
        <w:t>Носилки могут перемещаться только по маршруту В-Б-</w:t>
      </w:r>
      <w:r w:rsidR="005E383F">
        <w:rPr>
          <w:rFonts w:ascii="Times New Roman" w:hAnsi="Times New Roman"/>
          <w:sz w:val="20"/>
          <w:szCs w:val="20"/>
        </w:rPr>
        <w:t>А</w:t>
      </w:r>
      <w:bookmarkStart w:id="0" w:name="_GoBack"/>
      <w:bookmarkEnd w:id="0"/>
      <w:r w:rsidR="00740602">
        <w:rPr>
          <w:rFonts w:ascii="Times New Roman" w:hAnsi="Times New Roman"/>
          <w:sz w:val="20"/>
          <w:szCs w:val="20"/>
        </w:rPr>
        <w:t xml:space="preserve">-финиш. </w:t>
      </w:r>
      <w:r w:rsidR="00354ACA">
        <w:rPr>
          <w:rFonts w:ascii="Times New Roman" w:hAnsi="Times New Roman"/>
          <w:sz w:val="20"/>
          <w:szCs w:val="20"/>
        </w:rPr>
        <w:t xml:space="preserve">В точках Б и </w:t>
      </w:r>
      <w:r w:rsidR="00740602">
        <w:rPr>
          <w:rFonts w:ascii="Times New Roman" w:hAnsi="Times New Roman"/>
          <w:sz w:val="20"/>
          <w:szCs w:val="20"/>
        </w:rPr>
        <w:t>А</w:t>
      </w:r>
      <w:r w:rsidR="00354ACA">
        <w:rPr>
          <w:rFonts w:ascii="Times New Roman" w:hAnsi="Times New Roman"/>
          <w:sz w:val="20"/>
          <w:szCs w:val="20"/>
        </w:rPr>
        <w:t xml:space="preserve"> обязательное посещение усом носилок станции. Участники м</w:t>
      </w:r>
      <w:r w:rsidR="00740602">
        <w:rPr>
          <w:rFonts w:ascii="Times New Roman" w:hAnsi="Times New Roman"/>
          <w:sz w:val="20"/>
          <w:szCs w:val="20"/>
        </w:rPr>
        <w:t xml:space="preserve">огут свободно </w:t>
      </w:r>
      <w:r w:rsidR="005D0069">
        <w:rPr>
          <w:rFonts w:ascii="Times New Roman" w:hAnsi="Times New Roman"/>
          <w:sz w:val="20"/>
          <w:szCs w:val="20"/>
        </w:rPr>
        <w:t>перемещаться</w:t>
      </w:r>
      <w:r w:rsidR="008B0500">
        <w:rPr>
          <w:rFonts w:ascii="Times New Roman" w:hAnsi="Times New Roman"/>
          <w:sz w:val="20"/>
          <w:szCs w:val="20"/>
        </w:rPr>
        <w:t xml:space="preserve"> без носилок</w:t>
      </w:r>
      <w:r w:rsidR="005D0069">
        <w:rPr>
          <w:rFonts w:ascii="Times New Roman" w:hAnsi="Times New Roman"/>
          <w:sz w:val="20"/>
          <w:szCs w:val="20"/>
        </w:rPr>
        <w:t xml:space="preserve"> </w:t>
      </w:r>
      <w:r w:rsidR="008B0500">
        <w:rPr>
          <w:rFonts w:ascii="Times New Roman" w:hAnsi="Times New Roman"/>
          <w:sz w:val="20"/>
          <w:szCs w:val="20"/>
        </w:rPr>
        <w:t>по зоне Д</w:t>
      </w:r>
      <w:r w:rsidR="005D0069">
        <w:rPr>
          <w:rFonts w:ascii="Times New Roman" w:hAnsi="Times New Roman"/>
          <w:sz w:val="20"/>
          <w:szCs w:val="20"/>
        </w:rPr>
        <w:t xml:space="preserve"> (возможно пр</w:t>
      </w:r>
      <w:r w:rsidR="008B0500">
        <w:rPr>
          <w:rFonts w:ascii="Times New Roman" w:hAnsi="Times New Roman"/>
          <w:sz w:val="20"/>
          <w:szCs w:val="20"/>
        </w:rPr>
        <w:t>исутствие искусственной узости)</w:t>
      </w:r>
      <w:r w:rsidR="00354ACA">
        <w:rPr>
          <w:rFonts w:ascii="Times New Roman" w:hAnsi="Times New Roman"/>
          <w:sz w:val="20"/>
          <w:szCs w:val="20"/>
        </w:rPr>
        <w:t xml:space="preserve">. Финишем считается нахождение всех участников, условного пострадавшего, и всего снаряжения участников в зоне финиша.  </w:t>
      </w:r>
    </w:p>
    <w:p w14:paraId="3CF2D8B6" w14:textId="73706FE0" w:rsidR="00CB7FEE" w:rsidRPr="0055200F" w:rsidRDefault="00CB7FEE" w:rsidP="00354ACA">
      <w:pPr>
        <w:rPr>
          <w:color w:val="FF0000"/>
          <w:sz w:val="20"/>
          <w:szCs w:val="20"/>
        </w:rPr>
      </w:pPr>
    </w:p>
    <w:sectPr w:rsidR="00CB7FEE" w:rsidRPr="0055200F" w:rsidSect="008570FE">
      <w:pgSz w:w="11906" w:h="16838"/>
      <w:pgMar w:top="567" w:right="70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BA67F" w14:textId="77777777" w:rsidR="005819AA" w:rsidRDefault="005819AA" w:rsidP="00A06E3E">
      <w:r>
        <w:separator/>
      </w:r>
    </w:p>
  </w:endnote>
  <w:endnote w:type="continuationSeparator" w:id="0">
    <w:p w14:paraId="59EBD092" w14:textId="77777777" w:rsidR="005819AA" w:rsidRDefault="005819AA" w:rsidP="00A0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E7E89" w14:textId="77777777" w:rsidR="005819AA" w:rsidRDefault="005819AA" w:rsidP="00A06E3E">
      <w:r>
        <w:separator/>
      </w:r>
    </w:p>
  </w:footnote>
  <w:footnote w:type="continuationSeparator" w:id="0">
    <w:p w14:paraId="57934475" w14:textId="77777777" w:rsidR="005819AA" w:rsidRDefault="005819AA" w:rsidP="00A06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C5E"/>
    <w:multiLevelType w:val="hybridMultilevel"/>
    <w:tmpl w:val="D19616F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A2F24"/>
    <w:multiLevelType w:val="hybridMultilevel"/>
    <w:tmpl w:val="B0BE1408"/>
    <w:lvl w:ilvl="0" w:tplc="B332226A">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7B73E5"/>
    <w:multiLevelType w:val="hybridMultilevel"/>
    <w:tmpl w:val="8162FF68"/>
    <w:lvl w:ilvl="0" w:tplc="C896CA9C">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EE7BB5"/>
    <w:multiLevelType w:val="hybridMultilevel"/>
    <w:tmpl w:val="253E06CA"/>
    <w:lvl w:ilvl="0" w:tplc="FE34DB0E">
      <w:start w:val="5"/>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54BE9"/>
    <w:multiLevelType w:val="hybridMultilevel"/>
    <w:tmpl w:val="88E432B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F366BD"/>
    <w:multiLevelType w:val="hybridMultilevel"/>
    <w:tmpl w:val="8162FF68"/>
    <w:lvl w:ilvl="0" w:tplc="C896CA9C">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2C6AD9"/>
    <w:multiLevelType w:val="hybridMultilevel"/>
    <w:tmpl w:val="8162FF68"/>
    <w:lvl w:ilvl="0" w:tplc="C896CA9C">
      <w:start w:val="1"/>
      <w:numFmt w:val="decimal"/>
      <w:lvlText w:val="%1."/>
      <w:lvlJc w:val="left"/>
      <w:pPr>
        <w:ind w:left="502" w:hanging="360"/>
      </w:pPr>
      <w:rPr>
        <w:rFonts w:hint="default"/>
        <w:b/>
        <w:color w:val="auto"/>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66B5000C"/>
    <w:multiLevelType w:val="hybridMultilevel"/>
    <w:tmpl w:val="8162FF68"/>
    <w:lvl w:ilvl="0" w:tplc="C896CA9C">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D55F48"/>
    <w:multiLevelType w:val="hybridMultilevel"/>
    <w:tmpl w:val="3C586CC2"/>
    <w:lvl w:ilvl="0" w:tplc="825A3D2C">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8"/>
  </w:num>
  <w:num w:numId="6">
    <w:abstractNumId w:val="3"/>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Njc0NzU1sTAxNjJX0lEKTi0uzszPAykwrAUAxQPqACwAAAA="/>
  </w:docVars>
  <w:rsids>
    <w:rsidRoot w:val="00C57C88"/>
    <w:rsid w:val="000271CD"/>
    <w:rsid w:val="00050EA2"/>
    <w:rsid w:val="00083896"/>
    <w:rsid w:val="00083F0E"/>
    <w:rsid w:val="00116E61"/>
    <w:rsid w:val="00150BB7"/>
    <w:rsid w:val="0021113C"/>
    <w:rsid w:val="00260968"/>
    <w:rsid w:val="002D46F6"/>
    <w:rsid w:val="002E3312"/>
    <w:rsid w:val="002F3A4D"/>
    <w:rsid w:val="00325B3F"/>
    <w:rsid w:val="00354ACA"/>
    <w:rsid w:val="00392189"/>
    <w:rsid w:val="003978DD"/>
    <w:rsid w:val="003B4BBF"/>
    <w:rsid w:val="003E7609"/>
    <w:rsid w:val="003E7979"/>
    <w:rsid w:val="004453F7"/>
    <w:rsid w:val="00450FEA"/>
    <w:rsid w:val="004621E5"/>
    <w:rsid w:val="004838BD"/>
    <w:rsid w:val="004D3360"/>
    <w:rsid w:val="004F2FEA"/>
    <w:rsid w:val="00514E56"/>
    <w:rsid w:val="005259CC"/>
    <w:rsid w:val="00531A6C"/>
    <w:rsid w:val="005348B2"/>
    <w:rsid w:val="0054201D"/>
    <w:rsid w:val="005819AA"/>
    <w:rsid w:val="005D0069"/>
    <w:rsid w:val="005E383F"/>
    <w:rsid w:val="005E3DFA"/>
    <w:rsid w:val="005F729A"/>
    <w:rsid w:val="006049D9"/>
    <w:rsid w:val="0064756E"/>
    <w:rsid w:val="00670C2D"/>
    <w:rsid w:val="00687EAD"/>
    <w:rsid w:val="00697066"/>
    <w:rsid w:val="006C31A9"/>
    <w:rsid w:val="006C340B"/>
    <w:rsid w:val="006F024F"/>
    <w:rsid w:val="006F3D3F"/>
    <w:rsid w:val="0071583E"/>
    <w:rsid w:val="007221FB"/>
    <w:rsid w:val="00740602"/>
    <w:rsid w:val="00746916"/>
    <w:rsid w:val="007C125B"/>
    <w:rsid w:val="007C66B6"/>
    <w:rsid w:val="007D3F0A"/>
    <w:rsid w:val="007D6ECC"/>
    <w:rsid w:val="008145EE"/>
    <w:rsid w:val="00820C1D"/>
    <w:rsid w:val="008570FE"/>
    <w:rsid w:val="00860081"/>
    <w:rsid w:val="00871C79"/>
    <w:rsid w:val="00881FE9"/>
    <w:rsid w:val="00887A45"/>
    <w:rsid w:val="00894365"/>
    <w:rsid w:val="008B0500"/>
    <w:rsid w:val="008B28AC"/>
    <w:rsid w:val="008D165B"/>
    <w:rsid w:val="008E3D60"/>
    <w:rsid w:val="008F2D4A"/>
    <w:rsid w:val="00921944"/>
    <w:rsid w:val="0099604F"/>
    <w:rsid w:val="00A06E3E"/>
    <w:rsid w:val="00A533C3"/>
    <w:rsid w:val="00AC6A10"/>
    <w:rsid w:val="00AE781D"/>
    <w:rsid w:val="00B14E10"/>
    <w:rsid w:val="00B153F7"/>
    <w:rsid w:val="00B55CB9"/>
    <w:rsid w:val="00B76C55"/>
    <w:rsid w:val="00B91B71"/>
    <w:rsid w:val="00BD7504"/>
    <w:rsid w:val="00BD7D22"/>
    <w:rsid w:val="00C018B0"/>
    <w:rsid w:val="00C55050"/>
    <w:rsid w:val="00C57C88"/>
    <w:rsid w:val="00C60A5F"/>
    <w:rsid w:val="00CB7FEE"/>
    <w:rsid w:val="00CD44FD"/>
    <w:rsid w:val="00CE5D41"/>
    <w:rsid w:val="00D45FFF"/>
    <w:rsid w:val="00D5220E"/>
    <w:rsid w:val="00D66B37"/>
    <w:rsid w:val="00D9450C"/>
    <w:rsid w:val="00DA2968"/>
    <w:rsid w:val="00DD5F49"/>
    <w:rsid w:val="00DF7CE6"/>
    <w:rsid w:val="00E3342D"/>
    <w:rsid w:val="00E437A2"/>
    <w:rsid w:val="00EB211A"/>
    <w:rsid w:val="00EF62AE"/>
    <w:rsid w:val="00F0795D"/>
    <w:rsid w:val="00F3411C"/>
    <w:rsid w:val="00F61469"/>
    <w:rsid w:val="00FC37B6"/>
    <w:rsid w:val="00FD1FBD"/>
    <w:rsid w:val="00FE56DA"/>
    <w:rsid w:val="00FF162E"/>
    <w:rsid w:val="60621E0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C52A"/>
  <w15:chartTrackingRefBased/>
  <w15:docId w15:val="{1C234886-E75A-47FE-94FA-9B8FBD79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C88"/>
    <w:rPr>
      <w:rFonts w:ascii="Times New Roman" w:eastAsia="Times New Roman" w:hAnsi="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5B3F"/>
    <w:rPr>
      <w:rFonts w:eastAsia="Times New Roman"/>
      <w:sz w:val="22"/>
      <w:szCs w:val="22"/>
      <w:lang w:eastAsia="ru-RU"/>
    </w:rPr>
  </w:style>
  <w:style w:type="paragraph" w:styleId="a4">
    <w:name w:val="Normal (Web)"/>
    <w:basedOn w:val="a"/>
    <w:rsid w:val="00325B3F"/>
    <w:pPr>
      <w:spacing w:before="100" w:beforeAutospacing="1" w:after="100" w:afterAutospacing="1"/>
    </w:pPr>
    <w:rPr>
      <w:sz w:val="24"/>
      <w:szCs w:val="24"/>
    </w:rPr>
  </w:style>
  <w:style w:type="paragraph" w:styleId="a5">
    <w:name w:val="List Paragraph"/>
    <w:basedOn w:val="a"/>
    <w:uiPriority w:val="34"/>
    <w:qFormat/>
    <w:rsid w:val="00325B3F"/>
    <w:pPr>
      <w:spacing w:after="200" w:line="276" w:lineRule="auto"/>
      <w:ind w:left="720"/>
      <w:contextualSpacing/>
    </w:pPr>
    <w:rPr>
      <w:rFonts w:ascii="Calibri" w:hAnsi="Calibri"/>
    </w:rPr>
  </w:style>
  <w:style w:type="paragraph" w:styleId="a6">
    <w:name w:val="header"/>
    <w:basedOn w:val="a"/>
    <w:link w:val="a7"/>
    <w:uiPriority w:val="99"/>
    <w:unhideWhenUsed/>
    <w:rsid w:val="00A06E3E"/>
    <w:pPr>
      <w:tabs>
        <w:tab w:val="center" w:pos="4677"/>
        <w:tab w:val="right" w:pos="9355"/>
      </w:tabs>
    </w:pPr>
  </w:style>
  <w:style w:type="character" w:customStyle="1" w:styleId="a7">
    <w:name w:val="Верхний колонтитул Знак"/>
    <w:link w:val="a6"/>
    <w:uiPriority w:val="99"/>
    <w:rsid w:val="00A06E3E"/>
    <w:rPr>
      <w:rFonts w:ascii="Times New Roman" w:eastAsia="Times New Roman" w:hAnsi="Times New Roman"/>
      <w:sz w:val="22"/>
      <w:szCs w:val="22"/>
    </w:rPr>
  </w:style>
  <w:style w:type="paragraph" w:styleId="a8">
    <w:name w:val="footer"/>
    <w:basedOn w:val="a"/>
    <w:link w:val="a9"/>
    <w:uiPriority w:val="99"/>
    <w:unhideWhenUsed/>
    <w:rsid w:val="00A06E3E"/>
    <w:pPr>
      <w:tabs>
        <w:tab w:val="center" w:pos="4677"/>
        <w:tab w:val="right" w:pos="9355"/>
      </w:tabs>
    </w:pPr>
  </w:style>
  <w:style w:type="character" w:customStyle="1" w:styleId="a9">
    <w:name w:val="Нижний колонтитул Знак"/>
    <w:link w:val="a8"/>
    <w:uiPriority w:val="99"/>
    <w:rsid w:val="00A06E3E"/>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2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255</Words>
  <Characters>1459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cp:lastModifiedBy>Выржиковская Ольга Сергеевна</cp:lastModifiedBy>
  <cp:revision>6</cp:revision>
  <dcterms:created xsi:type="dcterms:W3CDTF">2022-04-17T16:19:00Z</dcterms:created>
  <dcterms:modified xsi:type="dcterms:W3CDTF">2023-04-18T04:51:00Z</dcterms:modified>
</cp:coreProperties>
</file>